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16" w:rsidRDefault="000F3916" w:rsidP="003F0B57">
      <w:pPr>
        <w:spacing w:line="293" w:lineRule="atLeast"/>
        <w:jc w:val="center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 Материально-техническое оснащение развивающей предметно-пространственной среды ДОУ</w:t>
      </w:r>
    </w:p>
    <w:p w:rsidR="000F3916" w:rsidRDefault="000F3916" w:rsidP="003F0B57">
      <w:pPr>
        <w:spacing w:line="293" w:lineRule="atLeast"/>
        <w:jc w:val="center"/>
        <w:rPr>
          <w:sz w:val="28"/>
          <w:szCs w:val="28"/>
        </w:rPr>
      </w:pPr>
    </w:p>
    <w:p w:rsidR="000F3916" w:rsidRDefault="000F3916" w:rsidP="003F0B57">
      <w:pPr>
        <w:spacing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 </w:t>
      </w:r>
    </w:p>
    <w:p w:rsidR="000F3916" w:rsidRDefault="000F3916" w:rsidP="003F0B57">
      <w:pPr>
        <w:spacing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Развивающая предметно-пространственная среда построена на следующих принципах:</w:t>
      </w:r>
    </w:p>
    <w:p w:rsidR="000F3916" w:rsidRDefault="000F3916" w:rsidP="003F0B57">
      <w:pPr>
        <w:numPr>
          <w:ilvl w:val="0"/>
          <w:numId w:val="1"/>
        </w:numPr>
        <w:spacing w:line="293" w:lineRule="atLeast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насыщенность;</w:t>
      </w:r>
    </w:p>
    <w:p w:rsidR="000F3916" w:rsidRDefault="000F3916" w:rsidP="003F0B57">
      <w:pPr>
        <w:numPr>
          <w:ilvl w:val="0"/>
          <w:numId w:val="1"/>
        </w:numPr>
        <w:spacing w:line="293" w:lineRule="atLeast"/>
        <w:ind w:left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  <w:sz w:val="27"/>
          <w:szCs w:val="27"/>
        </w:rPr>
        <w:t>трансформируемость</w:t>
      </w:r>
      <w:proofErr w:type="spellEnd"/>
      <w:r>
        <w:rPr>
          <w:color w:val="000000"/>
          <w:sz w:val="27"/>
          <w:szCs w:val="27"/>
        </w:rPr>
        <w:t>;</w:t>
      </w:r>
    </w:p>
    <w:p w:rsidR="000F3916" w:rsidRDefault="000F3916" w:rsidP="003F0B57">
      <w:pPr>
        <w:numPr>
          <w:ilvl w:val="0"/>
          <w:numId w:val="1"/>
        </w:numPr>
        <w:spacing w:line="293" w:lineRule="atLeast"/>
        <w:ind w:left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  <w:sz w:val="27"/>
          <w:szCs w:val="27"/>
        </w:rPr>
        <w:t>полифункциональность</w:t>
      </w:r>
      <w:proofErr w:type="spellEnd"/>
      <w:r>
        <w:rPr>
          <w:color w:val="000000"/>
          <w:sz w:val="27"/>
          <w:szCs w:val="27"/>
        </w:rPr>
        <w:t>;</w:t>
      </w:r>
    </w:p>
    <w:p w:rsidR="000F3916" w:rsidRDefault="000F3916" w:rsidP="003F0B57">
      <w:pPr>
        <w:numPr>
          <w:ilvl w:val="0"/>
          <w:numId w:val="1"/>
        </w:numPr>
        <w:spacing w:line="293" w:lineRule="atLeast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вариативность;</w:t>
      </w:r>
    </w:p>
    <w:p w:rsidR="000F3916" w:rsidRDefault="000F3916" w:rsidP="003F0B57">
      <w:pPr>
        <w:numPr>
          <w:ilvl w:val="0"/>
          <w:numId w:val="1"/>
        </w:numPr>
        <w:spacing w:line="293" w:lineRule="atLeast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доступность;</w:t>
      </w:r>
    </w:p>
    <w:p w:rsidR="000F3916" w:rsidRDefault="000F3916" w:rsidP="003F0B57">
      <w:pPr>
        <w:numPr>
          <w:ilvl w:val="0"/>
          <w:numId w:val="1"/>
        </w:numPr>
        <w:spacing w:line="293" w:lineRule="atLeast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безопасность.</w:t>
      </w:r>
    </w:p>
    <w:p w:rsidR="000F3916" w:rsidRDefault="000F3916" w:rsidP="003F0B57">
      <w:pPr>
        <w:spacing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00"/>
          <w:sz w:val="27"/>
          <w:szCs w:val="27"/>
        </w:rPr>
        <w:t>Насыщенность</w:t>
      </w:r>
      <w:r>
        <w:rPr>
          <w:color w:val="000000"/>
          <w:sz w:val="27"/>
          <w:szCs w:val="27"/>
        </w:rPr>
        <w:t> среды соответствует возрастным возможностям детей и содержанию Программы.</w:t>
      </w:r>
    </w:p>
    <w:p w:rsidR="000F3916" w:rsidRDefault="000F3916" w:rsidP="003F0B57">
      <w:pPr>
        <w:spacing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обеспечивают:</w:t>
      </w:r>
    </w:p>
    <w:p w:rsidR="000F3916" w:rsidRDefault="000F3916" w:rsidP="003F0B57">
      <w:pPr>
        <w:numPr>
          <w:ilvl w:val="0"/>
          <w:numId w:val="2"/>
        </w:numPr>
        <w:spacing w:line="293" w:lineRule="atLeast"/>
        <w:ind w:left="0"/>
        <w:rPr>
          <w:rFonts w:ascii="Arial" w:hAnsi="Arial" w:cs="Arial"/>
          <w:color w:val="000000"/>
          <w:sz w:val="20"/>
          <w:szCs w:val="20"/>
        </w:rPr>
      </w:pPr>
      <w:bookmarkStart w:id="0" w:name="user__GoBack"/>
      <w:bookmarkEnd w:id="0"/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  <w:sz w:val="27"/>
          <w:szCs w:val="27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0F3916" w:rsidRDefault="000F3916" w:rsidP="003F0B57">
      <w:pPr>
        <w:numPr>
          <w:ilvl w:val="0"/>
          <w:numId w:val="2"/>
        </w:numPr>
        <w:spacing w:line="293" w:lineRule="atLeast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0F3916" w:rsidRDefault="000F3916" w:rsidP="003F0B57">
      <w:pPr>
        <w:numPr>
          <w:ilvl w:val="0"/>
          <w:numId w:val="2"/>
        </w:numPr>
        <w:spacing w:line="293" w:lineRule="atLeast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эмоциональное благополучие детей во взаимодействии с предметно-пространственным окружением;</w:t>
      </w:r>
    </w:p>
    <w:p w:rsidR="000F3916" w:rsidRDefault="000F3916" w:rsidP="003F0B57">
      <w:pPr>
        <w:numPr>
          <w:ilvl w:val="0"/>
          <w:numId w:val="2"/>
        </w:numPr>
        <w:spacing w:line="293" w:lineRule="atLeast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возможность самовыражения детей.</w:t>
      </w:r>
    </w:p>
    <w:p w:rsidR="000F3916" w:rsidRDefault="000F3916" w:rsidP="003F0B57">
      <w:pPr>
        <w:spacing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Трансформируемость</w:t>
      </w:r>
      <w:proofErr w:type="spellEnd"/>
      <w:r>
        <w:rPr>
          <w:color w:val="000000"/>
          <w:sz w:val="27"/>
          <w:szCs w:val="27"/>
        </w:rPr>
        <w:t> 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0F3916" w:rsidRDefault="000F3916" w:rsidP="003F0B57">
      <w:pPr>
        <w:spacing w:line="293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i/>
          <w:iCs/>
          <w:color w:val="000000"/>
          <w:sz w:val="27"/>
          <w:szCs w:val="27"/>
        </w:rPr>
        <w:t>Полифункциональность</w:t>
      </w:r>
      <w:proofErr w:type="spellEnd"/>
      <w:r>
        <w:rPr>
          <w:color w:val="000000"/>
          <w:sz w:val="27"/>
          <w:szCs w:val="27"/>
        </w:rPr>
        <w:t> материалов позволяет разнообразно использовать различные составляющих предметной среды: детскую мебель, маты, мягкие модули, ширмы, природные материалы, пригодные в разных видах детской активности (в том числе в качестве предметов-заместителей в детской игре).</w:t>
      </w:r>
    </w:p>
    <w:p w:rsidR="000F3916" w:rsidRDefault="000F3916" w:rsidP="003F0B57">
      <w:pPr>
        <w:spacing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00"/>
          <w:sz w:val="27"/>
          <w:szCs w:val="27"/>
        </w:rPr>
        <w:t>Вариативность</w:t>
      </w:r>
      <w:r>
        <w:rPr>
          <w:color w:val="000000"/>
          <w:sz w:val="27"/>
          <w:szCs w:val="27"/>
        </w:rPr>
        <w:t> среды 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</w:t>
      </w:r>
    </w:p>
    <w:p w:rsidR="000F3916" w:rsidRDefault="000F3916" w:rsidP="003F0B57">
      <w:pPr>
        <w:spacing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Игровой материал периодически сменяется, что стимулирует игровую, двигательную, познавательную и исследовательскую активность детей.</w:t>
      </w:r>
    </w:p>
    <w:p w:rsidR="000F3916" w:rsidRDefault="000F3916" w:rsidP="003F0B57">
      <w:pPr>
        <w:spacing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00"/>
          <w:sz w:val="27"/>
          <w:szCs w:val="27"/>
        </w:rPr>
        <w:t>Доступность</w:t>
      </w:r>
      <w:r>
        <w:rPr>
          <w:color w:val="000000"/>
          <w:sz w:val="27"/>
          <w:szCs w:val="27"/>
        </w:rPr>
        <w:t> среды создает условия для свободного доступа детей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0F3916" w:rsidRDefault="000F3916" w:rsidP="003F0B57">
      <w:pPr>
        <w:spacing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00"/>
          <w:sz w:val="27"/>
          <w:szCs w:val="27"/>
        </w:rPr>
        <w:t>Безопасность</w:t>
      </w:r>
      <w:r>
        <w:rPr>
          <w:color w:val="000000"/>
          <w:sz w:val="27"/>
          <w:szCs w:val="27"/>
        </w:rPr>
        <w:t> предметно-пространственной среды обеспечивает соответствие всех ее элементов требованиям по надежности и безопасности их использования.</w:t>
      </w:r>
    </w:p>
    <w:p w:rsidR="000F3916" w:rsidRDefault="000F3916" w:rsidP="003F0B57">
      <w:pPr>
        <w:spacing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F0B57" w:rsidRDefault="003F0B57" w:rsidP="003F0B57">
      <w:pPr>
        <w:spacing w:line="293" w:lineRule="atLeast"/>
        <w:jc w:val="center"/>
        <w:rPr>
          <w:b/>
          <w:bCs/>
          <w:color w:val="000000"/>
          <w:sz w:val="27"/>
          <w:szCs w:val="27"/>
        </w:rPr>
      </w:pPr>
    </w:p>
    <w:p w:rsidR="003F0B57" w:rsidRDefault="003F0B57" w:rsidP="003F0B57">
      <w:pPr>
        <w:spacing w:line="293" w:lineRule="atLeast"/>
        <w:jc w:val="center"/>
        <w:rPr>
          <w:b/>
          <w:bCs/>
          <w:color w:val="000000"/>
          <w:sz w:val="27"/>
          <w:szCs w:val="27"/>
        </w:rPr>
      </w:pPr>
    </w:p>
    <w:p w:rsidR="000F3916" w:rsidRDefault="000F3916" w:rsidP="003F0B57">
      <w:pPr>
        <w:spacing w:line="293" w:lineRule="atLeast"/>
        <w:jc w:val="center"/>
        <w:rPr>
          <w:rFonts w:ascii="Arial" w:hAnsi="Arial" w:cs="Arial"/>
          <w:color w:val="000000"/>
          <w:sz w:val="20"/>
          <w:szCs w:val="20"/>
        </w:rPr>
      </w:pPr>
      <w:bookmarkStart w:id="1" w:name="_GoBack"/>
      <w:bookmarkEnd w:id="1"/>
      <w:r>
        <w:rPr>
          <w:b/>
          <w:bCs/>
          <w:color w:val="000000"/>
          <w:sz w:val="27"/>
          <w:szCs w:val="27"/>
        </w:rPr>
        <w:lastRenderedPageBreak/>
        <w:t>Материально-техническое обеспечение</w:t>
      </w:r>
    </w:p>
    <w:p w:rsidR="000F3916" w:rsidRDefault="000F3916" w:rsidP="003F0B57">
      <w:pPr>
        <w:spacing w:line="293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9420" w:type="dxa"/>
        <w:tblCellSpacing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28"/>
        <w:gridCol w:w="2544"/>
        <w:gridCol w:w="2683"/>
        <w:gridCol w:w="2014"/>
      </w:tblGrid>
      <w:tr w:rsidR="000F3916" w:rsidTr="000F3916">
        <w:trPr>
          <w:tblCellSpacing w:w="7" w:type="dxa"/>
        </w:trPr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916" w:rsidRDefault="000F39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Вид помещения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916" w:rsidRDefault="000F39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Основное предназначение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916" w:rsidRDefault="000F39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Оснащение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916" w:rsidRDefault="000F3916">
            <w:pPr>
              <w:spacing w:line="276" w:lineRule="auto"/>
              <w:jc w:val="center"/>
              <w:rPr>
                <w:b/>
                <w:bCs/>
                <w:color w:val="000000"/>
                <w:sz w:val="27"/>
                <w:szCs w:val="27"/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% обеспеченности</w:t>
            </w:r>
          </w:p>
        </w:tc>
      </w:tr>
      <w:tr w:rsidR="000F3916" w:rsidTr="000F3916">
        <w:trPr>
          <w:tblCellSpacing w:w="7" w:type="dxa"/>
        </w:trPr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916" w:rsidRDefault="000F3916">
            <w:pPr>
              <w:spacing w:line="276" w:lineRule="auto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Музыкальный зал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916" w:rsidRDefault="000F3916" w:rsidP="00B4273B">
            <w:pPr>
              <w:numPr>
                <w:ilvl w:val="0"/>
                <w:numId w:val="3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Непосредственно образовательная деятельность,</w:t>
            </w:r>
          </w:p>
          <w:p w:rsidR="000F3916" w:rsidRDefault="000F3916" w:rsidP="00B4273B">
            <w:pPr>
              <w:numPr>
                <w:ilvl w:val="0"/>
                <w:numId w:val="3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досуговые мероприятия,</w:t>
            </w:r>
          </w:p>
          <w:p w:rsidR="000F3916" w:rsidRDefault="000F3916" w:rsidP="00B4273B">
            <w:pPr>
              <w:numPr>
                <w:ilvl w:val="0"/>
                <w:numId w:val="3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праздники,</w:t>
            </w:r>
          </w:p>
          <w:p w:rsidR="000F3916" w:rsidRDefault="000F3916" w:rsidP="00B4273B">
            <w:pPr>
              <w:numPr>
                <w:ilvl w:val="0"/>
                <w:numId w:val="3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театрализованные представления,</w:t>
            </w:r>
          </w:p>
          <w:p w:rsidR="000F3916" w:rsidRDefault="000F3916" w:rsidP="00B4273B">
            <w:pPr>
              <w:numPr>
                <w:ilvl w:val="0"/>
                <w:numId w:val="3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родительские собрания и прочие мероприятия для родителей.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916" w:rsidRDefault="000F3916" w:rsidP="00B4273B">
            <w:pPr>
              <w:numPr>
                <w:ilvl w:val="0"/>
                <w:numId w:val="4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Музыкальный центр,    акустическая система, фонотека;</w:t>
            </w:r>
          </w:p>
          <w:p w:rsidR="000F3916" w:rsidRDefault="000F3916" w:rsidP="00B4273B">
            <w:pPr>
              <w:numPr>
                <w:ilvl w:val="0"/>
                <w:numId w:val="4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пианино;</w:t>
            </w:r>
          </w:p>
          <w:p w:rsidR="000F3916" w:rsidRDefault="000F3916" w:rsidP="00B4273B">
            <w:pPr>
              <w:numPr>
                <w:ilvl w:val="0"/>
                <w:numId w:val="4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аккордеон;</w:t>
            </w:r>
          </w:p>
          <w:p w:rsidR="000F3916" w:rsidRDefault="000F3916" w:rsidP="00B4273B">
            <w:pPr>
              <w:numPr>
                <w:ilvl w:val="0"/>
                <w:numId w:val="4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детские музыкальные инструменты;</w:t>
            </w:r>
          </w:p>
          <w:p w:rsidR="000F3916" w:rsidRDefault="000F3916" w:rsidP="00B4273B">
            <w:pPr>
              <w:numPr>
                <w:ilvl w:val="0"/>
                <w:numId w:val="4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различные виды театра, ширмы;</w:t>
            </w:r>
          </w:p>
          <w:p w:rsidR="000F3916" w:rsidRDefault="000F3916" w:rsidP="00B4273B">
            <w:pPr>
              <w:numPr>
                <w:ilvl w:val="0"/>
                <w:numId w:val="4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пособия, атрибуты, игрушки;</w:t>
            </w:r>
          </w:p>
          <w:p w:rsidR="000F3916" w:rsidRDefault="000F3916" w:rsidP="00B4273B">
            <w:pPr>
              <w:numPr>
                <w:ilvl w:val="0"/>
                <w:numId w:val="4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театральные костюмы;</w:t>
            </w:r>
          </w:p>
          <w:p w:rsidR="000F3916" w:rsidRDefault="000F3916" w:rsidP="00B4273B">
            <w:pPr>
              <w:numPr>
                <w:ilvl w:val="0"/>
                <w:numId w:val="4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музыкально-развивающие игры.</w:t>
            </w:r>
          </w:p>
          <w:p w:rsidR="000F3916" w:rsidRDefault="000F39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916" w:rsidRDefault="000F3916" w:rsidP="00B4273B">
            <w:pPr>
              <w:numPr>
                <w:ilvl w:val="0"/>
                <w:numId w:val="4"/>
              </w:numPr>
              <w:spacing w:line="276" w:lineRule="auto"/>
              <w:ind w:left="0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ind w:firstLine="708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100 %</w:t>
            </w:r>
          </w:p>
        </w:tc>
      </w:tr>
      <w:tr w:rsidR="000F3916" w:rsidTr="000F3916">
        <w:trPr>
          <w:tblCellSpacing w:w="7" w:type="dxa"/>
        </w:trPr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916" w:rsidRDefault="000F3916">
            <w:pPr>
              <w:spacing w:line="276" w:lineRule="auto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Спортивный и разминочный залы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916" w:rsidRDefault="000F3916" w:rsidP="00B4273B">
            <w:pPr>
              <w:numPr>
                <w:ilvl w:val="0"/>
                <w:numId w:val="5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Непосредственно образовательная деятельность,</w:t>
            </w:r>
          </w:p>
          <w:p w:rsidR="000F3916" w:rsidRDefault="000F3916" w:rsidP="00B4273B">
            <w:pPr>
              <w:numPr>
                <w:ilvl w:val="0"/>
                <w:numId w:val="5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утренняя гимнастика,</w:t>
            </w:r>
          </w:p>
          <w:p w:rsidR="000F3916" w:rsidRDefault="000F3916" w:rsidP="00B4273B">
            <w:pPr>
              <w:numPr>
                <w:ilvl w:val="0"/>
                <w:numId w:val="5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функциональная гимнастика,</w:t>
            </w:r>
          </w:p>
          <w:p w:rsidR="000F3916" w:rsidRDefault="000F3916" w:rsidP="00B4273B">
            <w:pPr>
              <w:numPr>
                <w:ilvl w:val="0"/>
                <w:numId w:val="5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досуговые мероприятия,</w:t>
            </w:r>
          </w:p>
          <w:p w:rsidR="000F3916" w:rsidRDefault="000F3916" w:rsidP="00B4273B">
            <w:pPr>
              <w:numPr>
                <w:ilvl w:val="0"/>
                <w:numId w:val="5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праздники.</w:t>
            </w:r>
          </w:p>
          <w:p w:rsidR="000F3916" w:rsidRDefault="000F39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916" w:rsidRDefault="000F3916" w:rsidP="00B4273B">
            <w:pPr>
              <w:numPr>
                <w:ilvl w:val="0"/>
                <w:numId w:val="6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Спортивное оборудование для прыжков, метания, лазания, равновесия;</w:t>
            </w:r>
          </w:p>
          <w:p w:rsidR="000F3916" w:rsidRDefault="000F3916" w:rsidP="00B4273B">
            <w:pPr>
              <w:numPr>
                <w:ilvl w:val="0"/>
                <w:numId w:val="6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модули;</w:t>
            </w:r>
          </w:p>
          <w:p w:rsidR="000F3916" w:rsidRDefault="000F3916" w:rsidP="00B4273B">
            <w:pPr>
              <w:numPr>
                <w:ilvl w:val="0"/>
                <w:numId w:val="6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тренажеры;</w:t>
            </w:r>
          </w:p>
          <w:p w:rsidR="000F3916" w:rsidRDefault="000F3916" w:rsidP="00B4273B">
            <w:pPr>
              <w:numPr>
                <w:ilvl w:val="0"/>
                <w:numId w:val="6"/>
              </w:numPr>
              <w:spacing w:line="276" w:lineRule="auto"/>
              <w:ind w:left="0"/>
              <w:rPr>
                <w:lang w:eastAsia="en-US"/>
              </w:rPr>
            </w:pPr>
            <w:proofErr w:type="spellStart"/>
            <w:r>
              <w:rPr>
                <w:sz w:val="27"/>
                <w:szCs w:val="27"/>
                <w:lang w:eastAsia="en-US"/>
              </w:rPr>
              <w:t>массажеры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для самомассажа;</w:t>
            </w:r>
          </w:p>
          <w:p w:rsidR="000F3916" w:rsidRDefault="000F3916" w:rsidP="00B4273B">
            <w:pPr>
              <w:numPr>
                <w:ilvl w:val="0"/>
                <w:numId w:val="6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магнитофон, фонотека.</w:t>
            </w:r>
          </w:p>
          <w:p w:rsidR="000F3916" w:rsidRDefault="000F3916" w:rsidP="00B4273B">
            <w:pPr>
              <w:numPr>
                <w:ilvl w:val="0"/>
                <w:numId w:val="6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916" w:rsidRDefault="000F3916" w:rsidP="00B4273B">
            <w:pPr>
              <w:numPr>
                <w:ilvl w:val="0"/>
                <w:numId w:val="6"/>
              </w:numPr>
              <w:spacing w:line="276" w:lineRule="auto"/>
              <w:ind w:left="0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ind w:firstLine="708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95%</w:t>
            </w:r>
          </w:p>
        </w:tc>
      </w:tr>
      <w:tr w:rsidR="000F3916" w:rsidTr="000F3916">
        <w:trPr>
          <w:tblCellSpacing w:w="7" w:type="dxa"/>
        </w:trPr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916" w:rsidRDefault="000F3916">
            <w:pPr>
              <w:spacing w:line="276" w:lineRule="auto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Кабинеты логопедов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916" w:rsidRDefault="000F3916" w:rsidP="00B4273B">
            <w:pPr>
              <w:numPr>
                <w:ilvl w:val="0"/>
                <w:numId w:val="7"/>
              </w:numPr>
              <w:spacing w:line="276" w:lineRule="auto"/>
              <w:ind w:left="0"/>
              <w:rPr>
                <w:lang w:eastAsia="en-US"/>
              </w:rPr>
            </w:pPr>
            <w:proofErr w:type="gramStart"/>
            <w:r>
              <w:rPr>
                <w:sz w:val="27"/>
                <w:szCs w:val="27"/>
                <w:lang w:eastAsia="en-US"/>
              </w:rPr>
              <w:t>Коррекционная-образовательная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деятельность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916" w:rsidRDefault="000F3916" w:rsidP="00B4273B">
            <w:pPr>
              <w:numPr>
                <w:ilvl w:val="0"/>
                <w:numId w:val="8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Компьютер, компьютерные программы и игры по развитию речи; проектор, приставка </w:t>
            </w:r>
            <w:proofErr w:type="spellStart"/>
            <w:r>
              <w:rPr>
                <w:sz w:val="27"/>
                <w:szCs w:val="27"/>
                <w:lang w:val="en-US" w:eastAsia="en-US"/>
              </w:rPr>
              <w:t>mimio</w:t>
            </w:r>
            <w:proofErr w:type="spellEnd"/>
            <w:r>
              <w:rPr>
                <w:sz w:val="27"/>
                <w:szCs w:val="27"/>
                <w:lang w:eastAsia="en-US"/>
              </w:rPr>
              <w:t>,</w:t>
            </w:r>
          </w:p>
          <w:p w:rsidR="000F3916" w:rsidRDefault="000F3916" w:rsidP="00B4273B">
            <w:pPr>
              <w:numPr>
                <w:ilvl w:val="0"/>
                <w:numId w:val="8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развивающие и обучающие речевые игры, лото;</w:t>
            </w:r>
          </w:p>
          <w:p w:rsidR="000F3916" w:rsidRDefault="000F3916" w:rsidP="00B4273B">
            <w:pPr>
              <w:numPr>
                <w:ilvl w:val="0"/>
                <w:numId w:val="8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наглядно-</w:t>
            </w:r>
            <w:r>
              <w:rPr>
                <w:sz w:val="27"/>
                <w:szCs w:val="27"/>
                <w:lang w:eastAsia="en-US"/>
              </w:rPr>
              <w:lastRenderedPageBreak/>
              <w:t>демонстративный материал по развитию речи, систематизированный по лексическим темам и фонетическим группам;</w:t>
            </w:r>
          </w:p>
          <w:p w:rsidR="000F3916" w:rsidRDefault="000F3916" w:rsidP="00B4273B">
            <w:pPr>
              <w:numPr>
                <w:ilvl w:val="0"/>
                <w:numId w:val="8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пособия для развития:</w:t>
            </w:r>
          </w:p>
          <w:p w:rsidR="000F3916" w:rsidRDefault="000F3916">
            <w:pPr>
              <w:spacing w:line="276" w:lineRule="auto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 артикуляционной моторики;</w:t>
            </w:r>
          </w:p>
          <w:p w:rsidR="000F3916" w:rsidRDefault="000F3916">
            <w:pPr>
              <w:spacing w:line="276" w:lineRule="auto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 физиологического и речевого дыхания;</w:t>
            </w:r>
          </w:p>
          <w:p w:rsidR="000F3916" w:rsidRDefault="000F3916">
            <w:pPr>
              <w:spacing w:line="276" w:lineRule="auto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 мелкой моторики;</w:t>
            </w:r>
          </w:p>
          <w:p w:rsidR="000F3916" w:rsidRDefault="000F3916" w:rsidP="00B4273B">
            <w:pPr>
              <w:numPr>
                <w:ilvl w:val="0"/>
                <w:numId w:val="9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магнитная доска,  зеркала (</w:t>
            </w:r>
            <w:proofErr w:type="gramStart"/>
            <w:r>
              <w:rPr>
                <w:sz w:val="27"/>
                <w:szCs w:val="27"/>
                <w:lang w:eastAsia="en-US"/>
              </w:rPr>
              <w:t>настенное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и индивидуальные);</w:t>
            </w:r>
          </w:p>
          <w:p w:rsidR="000F3916" w:rsidRDefault="000F3916" w:rsidP="00B4273B">
            <w:pPr>
              <w:numPr>
                <w:ilvl w:val="0"/>
                <w:numId w:val="9"/>
              </w:numPr>
              <w:spacing w:line="276" w:lineRule="auto"/>
              <w:ind w:left="0"/>
              <w:rPr>
                <w:lang w:eastAsia="en-US"/>
              </w:rPr>
            </w:pPr>
            <w:proofErr w:type="gramStart"/>
            <w:r>
              <w:rPr>
                <w:sz w:val="27"/>
                <w:szCs w:val="27"/>
                <w:lang w:eastAsia="en-US"/>
              </w:rPr>
              <w:t>настенная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и индивидуальные кассы букв;</w:t>
            </w:r>
          </w:p>
          <w:p w:rsidR="000F3916" w:rsidRDefault="000F3916" w:rsidP="00B4273B">
            <w:pPr>
              <w:numPr>
                <w:ilvl w:val="0"/>
                <w:numId w:val="9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наглядный материал для логопедической диагностики;</w:t>
            </w:r>
          </w:p>
          <w:p w:rsidR="000F3916" w:rsidRDefault="000F3916" w:rsidP="00B4273B">
            <w:pPr>
              <w:numPr>
                <w:ilvl w:val="0"/>
                <w:numId w:val="9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схемы с графическим изображением звуков, слов, предложений и т.д.</w:t>
            </w:r>
          </w:p>
          <w:p w:rsidR="000F3916" w:rsidRDefault="000F3916" w:rsidP="00B4273B">
            <w:pPr>
              <w:numPr>
                <w:ilvl w:val="0"/>
                <w:numId w:val="9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наборы игрушек, музыкальные инструменты;</w:t>
            </w:r>
          </w:p>
          <w:p w:rsidR="000F3916" w:rsidRDefault="000F3916" w:rsidP="00B4273B">
            <w:pPr>
              <w:numPr>
                <w:ilvl w:val="0"/>
                <w:numId w:val="9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пальчиковый театр;</w:t>
            </w:r>
          </w:p>
          <w:p w:rsidR="000F3916" w:rsidRDefault="000F3916" w:rsidP="00B4273B">
            <w:pPr>
              <w:numPr>
                <w:ilvl w:val="0"/>
                <w:numId w:val="9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разнообразный художественный материал: пластилин, глина и т.д.</w:t>
            </w:r>
          </w:p>
          <w:p w:rsidR="000F3916" w:rsidRDefault="000F39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916" w:rsidRDefault="000F3916" w:rsidP="00B4273B">
            <w:pPr>
              <w:numPr>
                <w:ilvl w:val="0"/>
                <w:numId w:val="8"/>
              </w:numPr>
              <w:spacing w:line="276" w:lineRule="auto"/>
              <w:ind w:left="0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ind w:firstLine="708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90%</w:t>
            </w:r>
          </w:p>
        </w:tc>
      </w:tr>
      <w:tr w:rsidR="000F3916" w:rsidTr="000F3916">
        <w:trPr>
          <w:tblCellSpacing w:w="7" w:type="dxa"/>
        </w:trPr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916" w:rsidRDefault="000F3916">
            <w:pPr>
              <w:spacing w:line="276" w:lineRule="auto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Участки</w:t>
            </w:r>
          </w:p>
          <w:p w:rsidR="000F3916" w:rsidRDefault="000F39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916" w:rsidRDefault="000F3916" w:rsidP="00B4273B">
            <w:pPr>
              <w:numPr>
                <w:ilvl w:val="0"/>
                <w:numId w:val="10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Прогулки, наблюдения,</w:t>
            </w:r>
          </w:p>
          <w:p w:rsidR="000F3916" w:rsidRDefault="000F3916" w:rsidP="00B4273B">
            <w:pPr>
              <w:numPr>
                <w:ilvl w:val="0"/>
                <w:numId w:val="10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игровая деятельность,</w:t>
            </w:r>
          </w:p>
          <w:p w:rsidR="000F3916" w:rsidRDefault="000F3916" w:rsidP="00B4273B">
            <w:pPr>
              <w:numPr>
                <w:ilvl w:val="0"/>
                <w:numId w:val="10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самостоятельная </w:t>
            </w:r>
            <w:r>
              <w:rPr>
                <w:sz w:val="27"/>
                <w:szCs w:val="27"/>
                <w:lang w:eastAsia="en-US"/>
              </w:rPr>
              <w:lastRenderedPageBreak/>
              <w:t>двигательная деятельность,</w:t>
            </w:r>
          </w:p>
          <w:p w:rsidR="000F3916" w:rsidRDefault="000F3916" w:rsidP="00B4273B">
            <w:pPr>
              <w:numPr>
                <w:ilvl w:val="0"/>
                <w:numId w:val="10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трудовая деятельность.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916" w:rsidRDefault="000F3916" w:rsidP="00B4273B">
            <w:pPr>
              <w:numPr>
                <w:ilvl w:val="0"/>
                <w:numId w:val="11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 xml:space="preserve">Прогулочные площадки для детей всех возрастных групп; игровое, функциональное, и </w:t>
            </w:r>
            <w:r>
              <w:rPr>
                <w:sz w:val="27"/>
                <w:szCs w:val="27"/>
                <w:lang w:eastAsia="en-US"/>
              </w:rPr>
              <w:lastRenderedPageBreak/>
              <w:t>спортивное оборудование;</w:t>
            </w:r>
          </w:p>
          <w:p w:rsidR="000F3916" w:rsidRDefault="000F3916" w:rsidP="00B4273B">
            <w:pPr>
              <w:numPr>
                <w:ilvl w:val="0"/>
                <w:numId w:val="11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цветники.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916" w:rsidRDefault="000F3916" w:rsidP="00B4273B">
            <w:pPr>
              <w:numPr>
                <w:ilvl w:val="0"/>
                <w:numId w:val="11"/>
              </w:numPr>
              <w:spacing w:line="276" w:lineRule="auto"/>
              <w:ind w:left="0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ind w:firstLine="708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100%</w:t>
            </w:r>
          </w:p>
        </w:tc>
      </w:tr>
      <w:tr w:rsidR="000F3916" w:rsidTr="000F3916">
        <w:trPr>
          <w:tblCellSpacing w:w="7" w:type="dxa"/>
        </w:trPr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916" w:rsidRDefault="000F3916">
            <w:pPr>
              <w:spacing w:line="276" w:lineRule="auto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Спортивная   площадка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916" w:rsidRDefault="000F3916" w:rsidP="00B4273B">
            <w:pPr>
              <w:numPr>
                <w:ilvl w:val="0"/>
                <w:numId w:val="12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Организованная образовательная деятельность по физической культуре, утренняя гимнастика, спортивные и подвижные игры, досуговые мероприятия, праздники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916" w:rsidRDefault="000F3916" w:rsidP="00B4273B">
            <w:pPr>
              <w:numPr>
                <w:ilvl w:val="0"/>
                <w:numId w:val="13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Спортивное оборудование;</w:t>
            </w:r>
          </w:p>
          <w:p w:rsidR="000F3916" w:rsidRDefault="000F3916" w:rsidP="00B4273B">
            <w:pPr>
              <w:numPr>
                <w:ilvl w:val="0"/>
                <w:numId w:val="13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дорожки для ознакомления дошкольников с правилами дорожного движения.</w:t>
            </w:r>
          </w:p>
          <w:p w:rsidR="000F3916" w:rsidRDefault="000F3916" w:rsidP="00B4273B">
            <w:pPr>
              <w:numPr>
                <w:ilvl w:val="0"/>
                <w:numId w:val="13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</w:t>
            </w:r>
          </w:p>
          <w:p w:rsidR="000F3916" w:rsidRDefault="000F39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916" w:rsidRDefault="000F3916" w:rsidP="00B4273B">
            <w:pPr>
              <w:numPr>
                <w:ilvl w:val="0"/>
                <w:numId w:val="13"/>
              </w:numPr>
              <w:spacing w:line="276" w:lineRule="auto"/>
              <w:ind w:left="0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100%</w:t>
            </w:r>
          </w:p>
        </w:tc>
      </w:tr>
      <w:tr w:rsidR="000F3916" w:rsidTr="000F3916">
        <w:trPr>
          <w:tblCellSpacing w:w="7" w:type="dxa"/>
        </w:trPr>
        <w:tc>
          <w:tcPr>
            <w:tcW w:w="7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916" w:rsidRDefault="000F39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Развивающая предметно-пространственная среда в группах</w:t>
            </w:r>
          </w:p>
          <w:p w:rsidR="000F3916" w:rsidRDefault="000F39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(оснащение уголков подбирается в соответствии с возрастом детей)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916" w:rsidRDefault="000F3916">
            <w:pPr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</w:p>
        </w:tc>
      </w:tr>
      <w:tr w:rsidR="000F3916" w:rsidTr="000F3916">
        <w:trPr>
          <w:tblCellSpacing w:w="7" w:type="dxa"/>
        </w:trPr>
        <w:tc>
          <w:tcPr>
            <w:tcW w:w="2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916" w:rsidRDefault="000F39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Центр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916" w:rsidRDefault="000F39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Основное предназначение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916" w:rsidRDefault="000F39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Оснащение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916" w:rsidRDefault="000F3916">
            <w:pPr>
              <w:spacing w:line="276" w:lineRule="auto"/>
              <w:jc w:val="center"/>
              <w:rPr>
                <w:b/>
                <w:bCs/>
                <w:color w:val="000000"/>
                <w:sz w:val="27"/>
                <w:szCs w:val="27"/>
                <w:lang w:eastAsia="en-US"/>
              </w:rPr>
            </w:pPr>
          </w:p>
        </w:tc>
      </w:tr>
      <w:tr w:rsidR="000F3916" w:rsidTr="000F3916">
        <w:trPr>
          <w:tblCellSpacing w:w="7" w:type="dxa"/>
        </w:trPr>
        <w:tc>
          <w:tcPr>
            <w:tcW w:w="2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916" w:rsidRDefault="000F3916">
            <w:pPr>
              <w:spacing w:line="276" w:lineRule="auto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«Центр здоровья»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916" w:rsidRDefault="000F3916" w:rsidP="00B4273B">
            <w:pPr>
              <w:numPr>
                <w:ilvl w:val="0"/>
                <w:numId w:val="14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Расширение индивидуального двигательного опыта в самостоятельной деятельности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916" w:rsidRDefault="000F3916" w:rsidP="00B4273B">
            <w:pPr>
              <w:numPr>
                <w:ilvl w:val="0"/>
                <w:numId w:val="15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Атрибуты к подвижным и спортивным играм: обручи, скакалки, мячи, кегли, флажки, разноцветные ленты и т.д., </w:t>
            </w:r>
          </w:p>
          <w:p w:rsidR="000F3916" w:rsidRDefault="000F3916" w:rsidP="00B4273B">
            <w:pPr>
              <w:numPr>
                <w:ilvl w:val="0"/>
                <w:numId w:val="15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нетрадиционное физкультурное оборудование;</w:t>
            </w:r>
          </w:p>
          <w:p w:rsidR="000F3916" w:rsidRDefault="000F3916" w:rsidP="00B4273B">
            <w:pPr>
              <w:numPr>
                <w:ilvl w:val="0"/>
                <w:numId w:val="15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массажные коврики, дорожки и т.д.</w:t>
            </w:r>
          </w:p>
          <w:p w:rsidR="000F3916" w:rsidRDefault="000F3916" w:rsidP="00B4273B">
            <w:pPr>
              <w:numPr>
                <w:ilvl w:val="0"/>
                <w:numId w:val="15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</w:t>
            </w:r>
          </w:p>
          <w:p w:rsidR="000F3916" w:rsidRDefault="000F39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916" w:rsidRDefault="000F3916" w:rsidP="00B4273B">
            <w:pPr>
              <w:numPr>
                <w:ilvl w:val="0"/>
                <w:numId w:val="15"/>
              </w:numPr>
              <w:spacing w:line="276" w:lineRule="auto"/>
              <w:ind w:left="0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ind w:firstLine="708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90%</w:t>
            </w:r>
          </w:p>
        </w:tc>
      </w:tr>
      <w:tr w:rsidR="000F3916" w:rsidTr="000F3916">
        <w:trPr>
          <w:tblCellSpacing w:w="7" w:type="dxa"/>
        </w:trPr>
        <w:tc>
          <w:tcPr>
            <w:tcW w:w="2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916" w:rsidRDefault="000F3916">
            <w:pPr>
              <w:spacing w:line="276" w:lineRule="auto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«Центр природы»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916" w:rsidRDefault="000F3916" w:rsidP="00B4273B">
            <w:pPr>
              <w:numPr>
                <w:ilvl w:val="0"/>
                <w:numId w:val="16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Расширение познавательного опыта, его использование в трудовой деятельности</w:t>
            </w:r>
          </w:p>
          <w:p w:rsidR="000F3916" w:rsidRDefault="000F39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916" w:rsidRDefault="000F3916" w:rsidP="00B4273B">
            <w:pPr>
              <w:numPr>
                <w:ilvl w:val="0"/>
                <w:numId w:val="17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lastRenderedPageBreak/>
              <w:t>Календарь природы;</w:t>
            </w:r>
          </w:p>
          <w:p w:rsidR="000F3916" w:rsidRDefault="000F3916" w:rsidP="00B4273B">
            <w:pPr>
              <w:numPr>
                <w:ilvl w:val="0"/>
                <w:numId w:val="17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комнатные растения в соответствии с возрастными рекомендациями;</w:t>
            </w:r>
          </w:p>
          <w:p w:rsidR="000F3916" w:rsidRDefault="000F3916" w:rsidP="00B4273B">
            <w:pPr>
              <w:numPr>
                <w:ilvl w:val="0"/>
                <w:numId w:val="17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наглядные пособия, </w:t>
            </w:r>
            <w:r>
              <w:rPr>
                <w:sz w:val="27"/>
                <w:szCs w:val="27"/>
                <w:lang w:eastAsia="en-US"/>
              </w:rPr>
              <w:lastRenderedPageBreak/>
              <w:t>иллюстративный материал для развития экологической культуры (альбомы, наборы картин, муляжи, дидактические игры);</w:t>
            </w:r>
          </w:p>
          <w:p w:rsidR="000F3916" w:rsidRDefault="000F3916" w:rsidP="00B4273B">
            <w:pPr>
              <w:numPr>
                <w:ilvl w:val="0"/>
                <w:numId w:val="17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инвентарь для ухода за растениями;</w:t>
            </w:r>
          </w:p>
          <w:p w:rsidR="000F3916" w:rsidRDefault="000F3916">
            <w:pPr>
              <w:spacing w:line="276" w:lineRule="auto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лаборатория:</w:t>
            </w:r>
          </w:p>
          <w:p w:rsidR="000F3916" w:rsidRDefault="000F3916" w:rsidP="00B4273B">
            <w:pPr>
              <w:numPr>
                <w:ilvl w:val="0"/>
                <w:numId w:val="18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ёмкости для исследования воды и песка;</w:t>
            </w:r>
          </w:p>
          <w:p w:rsidR="000F3916" w:rsidRDefault="000F3916" w:rsidP="00B4273B">
            <w:pPr>
              <w:numPr>
                <w:ilvl w:val="0"/>
                <w:numId w:val="18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различный сыпучий материал;</w:t>
            </w:r>
          </w:p>
          <w:p w:rsidR="000F3916" w:rsidRDefault="000F3916">
            <w:pPr>
              <w:spacing w:line="276" w:lineRule="auto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предметы для проведения опытов;</w:t>
            </w:r>
          </w:p>
          <w:p w:rsidR="000F3916" w:rsidRDefault="000F3916" w:rsidP="00B4273B">
            <w:pPr>
              <w:numPr>
                <w:ilvl w:val="0"/>
                <w:numId w:val="19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увеличительное стекло;</w:t>
            </w:r>
          </w:p>
          <w:p w:rsidR="000F3916" w:rsidRDefault="000F3916" w:rsidP="00B4273B">
            <w:pPr>
              <w:numPr>
                <w:ilvl w:val="0"/>
                <w:numId w:val="20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природный и бросовый материал.</w:t>
            </w:r>
          </w:p>
          <w:p w:rsidR="000F3916" w:rsidRDefault="000F39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916" w:rsidRDefault="000F3916" w:rsidP="00B4273B">
            <w:pPr>
              <w:numPr>
                <w:ilvl w:val="0"/>
                <w:numId w:val="17"/>
              </w:numPr>
              <w:spacing w:line="276" w:lineRule="auto"/>
              <w:ind w:left="0"/>
              <w:rPr>
                <w:color w:val="000000"/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ind w:firstLine="708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90%</w:t>
            </w:r>
          </w:p>
        </w:tc>
      </w:tr>
      <w:tr w:rsidR="000F3916" w:rsidTr="000F3916">
        <w:trPr>
          <w:tblCellSpacing w:w="7" w:type="dxa"/>
        </w:trPr>
        <w:tc>
          <w:tcPr>
            <w:tcW w:w="2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916" w:rsidRDefault="000F3916">
            <w:pPr>
              <w:spacing w:line="276" w:lineRule="auto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«Коррекционно-развивающий центр»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916" w:rsidRDefault="000F3916" w:rsidP="00B4273B">
            <w:pPr>
              <w:numPr>
                <w:ilvl w:val="0"/>
                <w:numId w:val="21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Расширение познавательного сенсорного опыта детей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916" w:rsidRDefault="000F3916" w:rsidP="00B4273B">
            <w:pPr>
              <w:numPr>
                <w:ilvl w:val="0"/>
                <w:numId w:val="22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Дидактический материал по сенсорному воспитанию;</w:t>
            </w:r>
          </w:p>
          <w:p w:rsidR="000F3916" w:rsidRDefault="000F3916" w:rsidP="00B4273B">
            <w:pPr>
              <w:numPr>
                <w:ilvl w:val="0"/>
                <w:numId w:val="22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дидактические игры;</w:t>
            </w:r>
          </w:p>
          <w:p w:rsidR="000F3916" w:rsidRDefault="000F3916" w:rsidP="00B4273B">
            <w:pPr>
              <w:numPr>
                <w:ilvl w:val="0"/>
                <w:numId w:val="22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настольно-печатные игры;</w:t>
            </w:r>
          </w:p>
          <w:p w:rsidR="000F3916" w:rsidRDefault="000F3916" w:rsidP="00B4273B">
            <w:pPr>
              <w:numPr>
                <w:ilvl w:val="0"/>
                <w:numId w:val="22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познавательный материал;</w:t>
            </w:r>
          </w:p>
          <w:p w:rsidR="000F3916" w:rsidRDefault="000F3916" w:rsidP="00B4273B">
            <w:pPr>
              <w:numPr>
                <w:ilvl w:val="0"/>
                <w:numId w:val="22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емкость с песком, набор мелких игрушек для песка:</w:t>
            </w:r>
          </w:p>
          <w:p w:rsidR="000F3916" w:rsidRDefault="000F3916" w:rsidP="00B4273B">
            <w:pPr>
              <w:numPr>
                <w:ilvl w:val="0"/>
                <w:numId w:val="22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мозаики, шнуровки, лабиринты;</w:t>
            </w:r>
          </w:p>
          <w:p w:rsidR="000F3916" w:rsidRDefault="000F3916" w:rsidP="00B4273B">
            <w:pPr>
              <w:numPr>
                <w:ilvl w:val="0"/>
                <w:numId w:val="22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мелкий материал: крупы, бусины, пуговицы и т.д.</w:t>
            </w:r>
          </w:p>
          <w:p w:rsidR="000F3916" w:rsidRDefault="000F3916" w:rsidP="00B4273B">
            <w:pPr>
              <w:numPr>
                <w:ilvl w:val="0"/>
                <w:numId w:val="22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рамки-вкладыши;</w:t>
            </w:r>
          </w:p>
          <w:p w:rsidR="000F3916" w:rsidRDefault="000F3916" w:rsidP="00B4273B">
            <w:pPr>
              <w:numPr>
                <w:ilvl w:val="0"/>
                <w:numId w:val="22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нетрадиционное оборудование;</w:t>
            </w:r>
          </w:p>
          <w:p w:rsidR="000F3916" w:rsidRDefault="000F3916" w:rsidP="00B4273B">
            <w:pPr>
              <w:numPr>
                <w:ilvl w:val="0"/>
                <w:numId w:val="22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кубики Никитина, логические блоки </w:t>
            </w:r>
            <w:proofErr w:type="spellStart"/>
            <w:r>
              <w:rPr>
                <w:sz w:val="27"/>
                <w:szCs w:val="27"/>
                <w:lang w:eastAsia="en-US"/>
              </w:rPr>
              <w:t>Дьениша</w:t>
            </w:r>
            <w:proofErr w:type="spellEnd"/>
            <w:r>
              <w:rPr>
                <w:sz w:val="27"/>
                <w:szCs w:val="27"/>
                <w:lang w:eastAsia="en-US"/>
              </w:rPr>
              <w:t>.</w:t>
            </w:r>
          </w:p>
          <w:p w:rsidR="000F3916" w:rsidRDefault="000F39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916" w:rsidRDefault="000F3916" w:rsidP="00B4273B">
            <w:pPr>
              <w:numPr>
                <w:ilvl w:val="0"/>
                <w:numId w:val="22"/>
              </w:numPr>
              <w:spacing w:line="276" w:lineRule="auto"/>
              <w:ind w:left="0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90%</w:t>
            </w:r>
          </w:p>
        </w:tc>
      </w:tr>
      <w:tr w:rsidR="000F3916" w:rsidTr="000F3916">
        <w:trPr>
          <w:tblCellSpacing w:w="7" w:type="dxa"/>
        </w:trPr>
        <w:tc>
          <w:tcPr>
            <w:tcW w:w="2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916" w:rsidRDefault="000F3916">
            <w:pPr>
              <w:spacing w:line="276" w:lineRule="auto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«Центр развития речи»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916" w:rsidRDefault="000F3916">
            <w:pPr>
              <w:spacing w:line="276" w:lineRule="auto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Расширение речевого опыта. </w:t>
            </w:r>
            <w:r>
              <w:rPr>
                <w:color w:val="000000"/>
                <w:sz w:val="27"/>
                <w:szCs w:val="27"/>
                <w:lang w:eastAsia="en-US"/>
              </w:rPr>
              <w:t>Развитие речевого творчества.</w:t>
            </w:r>
            <w:r>
              <w:rPr>
                <w:sz w:val="27"/>
                <w:szCs w:val="27"/>
                <w:lang w:eastAsia="en-US"/>
              </w:rPr>
              <w:t> Реализация ребенком полученных и имеющихся знаний.</w:t>
            </w:r>
          </w:p>
          <w:p w:rsidR="000F3916" w:rsidRDefault="000F39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916" w:rsidRDefault="000F3916" w:rsidP="00B4273B">
            <w:pPr>
              <w:numPr>
                <w:ilvl w:val="0"/>
                <w:numId w:val="23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Речевые дидактические и настольно-печатные игры, лото;</w:t>
            </w:r>
          </w:p>
          <w:p w:rsidR="000F3916" w:rsidRDefault="000F3916" w:rsidP="00B4273B">
            <w:pPr>
              <w:numPr>
                <w:ilvl w:val="0"/>
                <w:numId w:val="23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наглядно-демонстративный материал по развитию речи, систематизированный по лексическим темам и фонетическим группам;</w:t>
            </w:r>
          </w:p>
          <w:p w:rsidR="000F3916" w:rsidRDefault="000F3916" w:rsidP="00B4273B">
            <w:pPr>
              <w:numPr>
                <w:ilvl w:val="0"/>
                <w:numId w:val="23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алфавит, наборы букв;</w:t>
            </w:r>
          </w:p>
          <w:p w:rsidR="000F3916" w:rsidRDefault="000F3916" w:rsidP="00B4273B">
            <w:pPr>
              <w:numPr>
                <w:ilvl w:val="0"/>
                <w:numId w:val="23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картинный материал для развития связной речи (сюжетные картинки, серии сюжетных картинок, силуэтные изображения предметов и т.д.),</w:t>
            </w:r>
          </w:p>
          <w:p w:rsidR="000F3916" w:rsidRDefault="000F3916" w:rsidP="00B4273B">
            <w:pPr>
              <w:numPr>
                <w:ilvl w:val="0"/>
                <w:numId w:val="23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магнитная доска, </w:t>
            </w:r>
            <w:proofErr w:type="spellStart"/>
            <w:r>
              <w:rPr>
                <w:sz w:val="27"/>
                <w:szCs w:val="27"/>
                <w:lang w:eastAsia="en-US"/>
              </w:rPr>
              <w:t>фланелеграф</w:t>
            </w:r>
            <w:proofErr w:type="spellEnd"/>
            <w:r>
              <w:rPr>
                <w:sz w:val="27"/>
                <w:szCs w:val="27"/>
                <w:lang w:eastAsia="en-US"/>
              </w:rPr>
              <w:t>;</w:t>
            </w:r>
          </w:p>
          <w:p w:rsidR="000F3916" w:rsidRDefault="000F3916" w:rsidP="00B4273B">
            <w:pPr>
              <w:numPr>
                <w:ilvl w:val="0"/>
                <w:numId w:val="23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пиктограммы, </w:t>
            </w:r>
            <w:proofErr w:type="spellStart"/>
            <w:r>
              <w:rPr>
                <w:sz w:val="27"/>
                <w:szCs w:val="27"/>
                <w:lang w:eastAsia="en-US"/>
              </w:rPr>
              <w:t>мнемотаблицы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и т.д.</w:t>
            </w:r>
          </w:p>
          <w:p w:rsidR="000F3916" w:rsidRDefault="000F39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916" w:rsidRDefault="000F3916" w:rsidP="00B4273B">
            <w:pPr>
              <w:numPr>
                <w:ilvl w:val="0"/>
                <w:numId w:val="23"/>
              </w:numPr>
              <w:spacing w:line="276" w:lineRule="auto"/>
              <w:ind w:left="0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ind w:firstLine="708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90%</w:t>
            </w:r>
          </w:p>
        </w:tc>
      </w:tr>
      <w:tr w:rsidR="000F3916" w:rsidTr="000F3916">
        <w:trPr>
          <w:tblCellSpacing w:w="7" w:type="dxa"/>
        </w:trPr>
        <w:tc>
          <w:tcPr>
            <w:tcW w:w="2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916" w:rsidRDefault="000F3916">
            <w:pPr>
              <w:spacing w:line="276" w:lineRule="auto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«Центр математики»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916" w:rsidRDefault="000F3916">
            <w:pPr>
              <w:spacing w:line="276" w:lineRule="auto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Расширение познавательного опыта, его использование в повседневной деятельности.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916" w:rsidRDefault="000F3916" w:rsidP="00B4273B">
            <w:pPr>
              <w:numPr>
                <w:ilvl w:val="0"/>
                <w:numId w:val="24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Дидактические игрушки и игры;</w:t>
            </w:r>
          </w:p>
          <w:p w:rsidR="000F3916" w:rsidRDefault="000F3916" w:rsidP="00B4273B">
            <w:pPr>
              <w:numPr>
                <w:ilvl w:val="0"/>
                <w:numId w:val="24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игрушки-головоломки;</w:t>
            </w:r>
          </w:p>
          <w:p w:rsidR="000F3916" w:rsidRDefault="000F3916" w:rsidP="00B4273B">
            <w:pPr>
              <w:numPr>
                <w:ilvl w:val="0"/>
                <w:numId w:val="24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математические весы, геометрические головоломки;</w:t>
            </w:r>
          </w:p>
          <w:p w:rsidR="000F3916" w:rsidRDefault="000F3916" w:rsidP="00B4273B">
            <w:pPr>
              <w:numPr>
                <w:ilvl w:val="0"/>
                <w:numId w:val="24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картинки, </w:t>
            </w:r>
            <w:r>
              <w:rPr>
                <w:sz w:val="27"/>
                <w:szCs w:val="27"/>
                <w:lang w:eastAsia="en-US"/>
              </w:rPr>
              <w:lastRenderedPageBreak/>
              <w:t>изображающие последовательные этапы какого-либо процесса;</w:t>
            </w:r>
          </w:p>
          <w:p w:rsidR="000F3916" w:rsidRDefault="000F3916" w:rsidP="00B4273B">
            <w:pPr>
              <w:numPr>
                <w:ilvl w:val="0"/>
                <w:numId w:val="24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математические и геометрические лото;</w:t>
            </w:r>
          </w:p>
          <w:p w:rsidR="000F3916" w:rsidRDefault="000F3916" w:rsidP="00B4273B">
            <w:pPr>
              <w:numPr>
                <w:ilvl w:val="0"/>
                <w:numId w:val="24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различные конструкторы;</w:t>
            </w:r>
          </w:p>
          <w:p w:rsidR="000F3916" w:rsidRDefault="000F3916" w:rsidP="00B4273B">
            <w:pPr>
              <w:numPr>
                <w:ilvl w:val="0"/>
                <w:numId w:val="24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математические знаки</w:t>
            </w:r>
            <w:proofErr w:type="gramStart"/>
            <w:r>
              <w:rPr>
                <w:sz w:val="27"/>
                <w:szCs w:val="27"/>
                <w:lang w:eastAsia="en-US"/>
              </w:rPr>
              <w:t xml:space="preserve"> ( + , – , </w:t>
            </w:r>
            <w:proofErr w:type="gramEnd"/>
            <w:r>
              <w:rPr>
                <w:sz w:val="27"/>
                <w:szCs w:val="27"/>
                <w:lang w:eastAsia="en-US"/>
              </w:rPr>
              <w:t>цифры);</w:t>
            </w:r>
          </w:p>
          <w:p w:rsidR="000F3916" w:rsidRDefault="000F3916" w:rsidP="00B4273B">
            <w:pPr>
              <w:numPr>
                <w:ilvl w:val="0"/>
                <w:numId w:val="24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настольно-печатные игры на развитие математических способностей.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916" w:rsidRDefault="000F3916" w:rsidP="00B4273B">
            <w:pPr>
              <w:numPr>
                <w:ilvl w:val="0"/>
                <w:numId w:val="24"/>
              </w:numPr>
              <w:spacing w:line="276" w:lineRule="auto"/>
              <w:ind w:left="0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ind w:firstLine="708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90%</w:t>
            </w:r>
          </w:p>
        </w:tc>
      </w:tr>
      <w:tr w:rsidR="000F3916" w:rsidTr="000F3916">
        <w:trPr>
          <w:tblCellSpacing w:w="7" w:type="dxa"/>
        </w:trPr>
        <w:tc>
          <w:tcPr>
            <w:tcW w:w="2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916" w:rsidRDefault="000F3916">
            <w:pPr>
              <w:spacing w:line="276" w:lineRule="auto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«Строительная мастерская»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916" w:rsidRDefault="000F391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творца.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916" w:rsidRDefault="000F3916" w:rsidP="00B4273B">
            <w:pPr>
              <w:numPr>
                <w:ilvl w:val="0"/>
                <w:numId w:val="25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Напольный строительный материал;</w:t>
            </w:r>
          </w:p>
          <w:p w:rsidR="000F3916" w:rsidRDefault="000F3916" w:rsidP="00B4273B">
            <w:pPr>
              <w:numPr>
                <w:ilvl w:val="0"/>
                <w:numId w:val="25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конструкторы: пластмассовый (крупный, мелкий), металлический, ЛЕГО;</w:t>
            </w:r>
          </w:p>
          <w:p w:rsidR="000F3916" w:rsidRDefault="000F3916" w:rsidP="00B4273B">
            <w:pPr>
              <w:numPr>
                <w:ilvl w:val="0"/>
                <w:numId w:val="25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схемы и модели для всех видов конструкторов (старший возраст);</w:t>
            </w:r>
          </w:p>
          <w:p w:rsidR="000F3916" w:rsidRDefault="000F3916" w:rsidP="00B4273B">
            <w:pPr>
              <w:numPr>
                <w:ilvl w:val="0"/>
                <w:numId w:val="25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мягкие строительно-игровые модули (младший возраст);</w:t>
            </w:r>
          </w:p>
          <w:p w:rsidR="000F3916" w:rsidRDefault="000F3916" w:rsidP="00B4273B">
            <w:pPr>
              <w:numPr>
                <w:ilvl w:val="0"/>
                <w:numId w:val="25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транспортные игрушки;</w:t>
            </w:r>
          </w:p>
          <w:p w:rsidR="000F3916" w:rsidRDefault="000F3916" w:rsidP="00B4273B">
            <w:pPr>
              <w:numPr>
                <w:ilvl w:val="0"/>
                <w:numId w:val="25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схемы, иллюстрации отдельных построек (мосты, дома, корабли, самолёт и др.).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916" w:rsidRDefault="000F3916" w:rsidP="00B4273B">
            <w:pPr>
              <w:numPr>
                <w:ilvl w:val="0"/>
                <w:numId w:val="25"/>
              </w:numPr>
              <w:spacing w:line="276" w:lineRule="auto"/>
              <w:ind w:left="0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ind w:firstLine="708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90%</w:t>
            </w:r>
          </w:p>
        </w:tc>
      </w:tr>
      <w:tr w:rsidR="000F3916" w:rsidTr="000F3916">
        <w:trPr>
          <w:tblCellSpacing w:w="7" w:type="dxa"/>
        </w:trPr>
        <w:tc>
          <w:tcPr>
            <w:tcW w:w="2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916" w:rsidRDefault="000F3916">
            <w:pPr>
              <w:spacing w:line="276" w:lineRule="auto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«Игровой центр»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916" w:rsidRDefault="000F3916" w:rsidP="00B4273B">
            <w:pPr>
              <w:numPr>
                <w:ilvl w:val="0"/>
                <w:numId w:val="26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Реализация ребенком полученных и имеющихся знаний об окружающем </w:t>
            </w:r>
            <w:r>
              <w:rPr>
                <w:sz w:val="27"/>
                <w:szCs w:val="27"/>
                <w:lang w:eastAsia="en-US"/>
              </w:rPr>
              <w:lastRenderedPageBreak/>
              <w:t>мире в игре. Накопление жизненного опыта.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916" w:rsidRDefault="000F3916" w:rsidP="00B4273B">
            <w:pPr>
              <w:numPr>
                <w:ilvl w:val="0"/>
                <w:numId w:val="27"/>
              </w:numPr>
              <w:spacing w:line="276" w:lineRule="auto"/>
              <w:ind w:left="0"/>
              <w:rPr>
                <w:lang w:eastAsia="en-US"/>
              </w:rPr>
            </w:pPr>
            <w:proofErr w:type="gramStart"/>
            <w:r>
              <w:rPr>
                <w:sz w:val="27"/>
                <w:szCs w:val="27"/>
                <w:lang w:eastAsia="en-US"/>
              </w:rPr>
              <w:lastRenderedPageBreak/>
              <w:t xml:space="preserve">Комплекты дидактических пособий, предметов, спецодежды  для </w:t>
            </w:r>
            <w:r>
              <w:rPr>
                <w:sz w:val="27"/>
                <w:szCs w:val="27"/>
                <w:lang w:eastAsia="en-US"/>
              </w:rPr>
              <w:lastRenderedPageBreak/>
              <w:t>сюжетно-ролевых игр по возрасту детей («Семья», «Больница», «Магазин», «Школа», «Парикмахерская», «Почта», «Армия», «Космонавты», «Библиотека», «Ателье»);</w:t>
            </w:r>
            <w:proofErr w:type="gramEnd"/>
          </w:p>
          <w:p w:rsidR="000F3916" w:rsidRDefault="000F3916" w:rsidP="00B4273B">
            <w:pPr>
              <w:numPr>
                <w:ilvl w:val="0"/>
                <w:numId w:val="27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игрушки, изображающие живые существа: куклы, животные и их детеныши и т.д.;</w:t>
            </w:r>
          </w:p>
          <w:p w:rsidR="000F3916" w:rsidRDefault="000F3916" w:rsidP="00B4273B">
            <w:pPr>
              <w:numPr>
                <w:ilvl w:val="0"/>
                <w:numId w:val="27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игрушки-заместители (из различных материалов с изображением бытовых предметов, транспорта и т. п.);</w:t>
            </w:r>
          </w:p>
          <w:p w:rsidR="000F3916" w:rsidRDefault="000F3916" w:rsidP="00B4273B">
            <w:pPr>
              <w:numPr>
                <w:ilvl w:val="0"/>
                <w:numId w:val="27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набор мебели (крупных размеров, </w:t>
            </w:r>
            <w:proofErr w:type="gramStart"/>
            <w:r>
              <w:rPr>
                <w:sz w:val="27"/>
                <w:szCs w:val="27"/>
                <w:lang w:eastAsia="en-US"/>
              </w:rPr>
              <w:t>настольная</w:t>
            </w:r>
            <w:proofErr w:type="gramEnd"/>
            <w:r>
              <w:rPr>
                <w:sz w:val="27"/>
                <w:szCs w:val="27"/>
                <w:lang w:eastAsia="en-US"/>
              </w:rPr>
              <w:t>);</w:t>
            </w:r>
          </w:p>
          <w:p w:rsidR="000F3916" w:rsidRDefault="000F3916" w:rsidP="00B4273B">
            <w:pPr>
              <w:numPr>
                <w:ilvl w:val="0"/>
                <w:numId w:val="27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многофункциональный материал.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916" w:rsidRDefault="000F3916" w:rsidP="00B4273B">
            <w:pPr>
              <w:numPr>
                <w:ilvl w:val="0"/>
                <w:numId w:val="27"/>
              </w:numPr>
              <w:spacing w:line="276" w:lineRule="auto"/>
              <w:ind w:left="0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ind w:firstLine="708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90%</w:t>
            </w:r>
          </w:p>
        </w:tc>
      </w:tr>
      <w:tr w:rsidR="000F3916" w:rsidTr="000F3916">
        <w:trPr>
          <w:tblCellSpacing w:w="7" w:type="dxa"/>
        </w:trPr>
        <w:tc>
          <w:tcPr>
            <w:tcW w:w="2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916" w:rsidRDefault="000F3916">
            <w:pPr>
              <w:spacing w:line="276" w:lineRule="auto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«Центр безопасности»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916" w:rsidRDefault="000F3916">
            <w:pPr>
              <w:spacing w:line="276" w:lineRule="auto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Расширение познавательного опыта, его использование в повседневной деятельности.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916" w:rsidRDefault="000F3916" w:rsidP="00B4273B">
            <w:pPr>
              <w:numPr>
                <w:ilvl w:val="0"/>
                <w:numId w:val="28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Настольно-печатные и дидактические игры по безопасному поведению, знакомящие с правилами дорожного движения;</w:t>
            </w:r>
          </w:p>
          <w:p w:rsidR="000F3916" w:rsidRDefault="000F3916" w:rsidP="00B4273B">
            <w:pPr>
              <w:numPr>
                <w:ilvl w:val="0"/>
                <w:numId w:val="28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макеты перекрестков, районов города;</w:t>
            </w:r>
          </w:p>
          <w:p w:rsidR="000F3916" w:rsidRDefault="000F3916" w:rsidP="00B4273B">
            <w:pPr>
              <w:numPr>
                <w:ilvl w:val="0"/>
                <w:numId w:val="28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дорожные знаки;</w:t>
            </w:r>
          </w:p>
          <w:p w:rsidR="000F3916" w:rsidRDefault="000F3916" w:rsidP="00B4273B">
            <w:pPr>
              <w:numPr>
                <w:ilvl w:val="0"/>
                <w:numId w:val="28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литература о правилах дорожного движения, правилах пожарной безопасности.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916" w:rsidRDefault="000F3916" w:rsidP="00B4273B">
            <w:pPr>
              <w:numPr>
                <w:ilvl w:val="0"/>
                <w:numId w:val="28"/>
              </w:numPr>
              <w:spacing w:line="276" w:lineRule="auto"/>
              <w:ind w:left="0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ind w:firstLine="708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90%</w:t>
            </w:r>
          </w:p>
        </w:tc>
      </w:tr>
      <w:tr w:rsidR="000F3916" w:rsidTr="000F3916">
        <w:trPr>
          <w:tblCellSpacing w:w="7" w:type="dxa"/>
        </w:trPr>
        <w:tc>
          <w:tcPr>
            <w:tcW w:w="2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916" w:rsidRDefault="000F3916">
            <w:pPr>
              <w:spacing w:line="276" w:lineRule="auto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«Центр патриотического воспитания»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916" w:rsidRDefault="000F3916">
            <w:pPr>
              <w:spacing w:line="276" w:lineRule="auto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Расширение краеведческих представлений детей, накопление познавательного опыта.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916" w:rsidRDefault="000F3916" w:rsidP="00B4273B">
            <w:pPr>
              <w:numPr>
                <w:ilvl w:val="0"/>
                <w:numId w:val="29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Государственная символика и символика родного края;</w:t>
            </w:r>
          </w:p>
          <w:p w:rsidR="000F3916" w:rsidRDefault="000F3916" w:rsidP="00B4273B">
            <w:pPr>
              <w:numPr>
                <w:ilvl w:val="0"/>
                <w:numId w:val="29"/>
              </w:numPr>
              <w:spacing w:line="276" w:lineRule="auto"/>
              <w:ind w:left="0"/>
              <w:rPr>
                <w:lang w:eastAsia="en-US"/>
              </w:rPr>
            </w:pPr>
            <w:proofErr w:type="gramStart"/>
            <w:r>
              <w:rPr>
                <w:sz w:val="27"/>
                <w:szCs w:val="27"/>
                <w:lang w:eastAsia="en-US"/>
              </w:rPr>
              <w:t>наглядный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материала: альбомы, картины, фотоиллюстрации и др.,</w:t>
            </w:r>
          </w:p>
          <w:p w:rsidR="000F3916" w:rsidRDefault="000F3916">
            <w:pPr>
              <w:spacing w:line="276" w:lineRule="auto"/>
              <w:outlineLvl w:val="1"/>
              <w:rPr>
                <w:bCs/>
                <w:sz w:val="36"/>
                <w:szCs w:val="36"/>
                <w:lang w:eastAsia="en-US"/>
              </w:rPr>
            </w:pPr>
            <w:r>
              <w:rPr>
                <w:bCs/>
                <w:sz w:val="27"/>
                <w:szCs w:val="27"/>
                <w:lang w:eastAsia="en-US"/>
              </w:rPr>
              <w:t xml:space="preserve"> художественная литература, дидактические игры.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916" w:rsidRDefault="000F3916" w:rsidP="00B4273B">
            <w:pPr>
              <w:numPr>
                <w:ilvl w:val="0"/>
                <w:numId w:val="29"/>
              </w:numPr>
              <w:spacing w:line="276" w:lineRule="auto"/>
              <w:ind w:left="0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ind w:firstLine="708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90%</w:t>
            </w:r>
          </w:p>
        </w:tc>
      </w:tr>
      <w:tr w:rsidR="000F3916" w:rsidTr="000F3916">
        <w:trPr>
          <w:tblCellSpacing w:w="7" w:type="dxa"/>
        </w:trPr>
        <w:tc>
          <w:tcPr>
            <w:tcW w:w="2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916" w:rsidRDefault="000F3916">
            <w:pPr>
              <w:spacing w:line="276" w:lineRule="auto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«Книжный центр»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916" w:rsidRDefault="000F3916" w:rsidP="00B4273B">
            <w:pPr>
              <w:numPr>
                <w:ilvl w:val="0"/>
                <w:numId w:val="30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Формирование интереса и потребности в чтении (восприятии книг), </w:t>
            </w:r>
            <w:r>
              <w:rPr>
                <w:color w:val="000000"/>
                <w:sz w:val="27"/>
                <w:szCs w:val="27"/>
                <w:lang w:eastAsia="en-US"/>
              </w:rPr>
              <w:t>формирование умения самостоятельно работать с книгой, «добывать» нужную информацию.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916" w:rsidRDefault="000F3916" w:rsidP="00B4273B">
            <w:pPr>
              <w:numPr>
                <w:ilvl w:val="0"/>
                <w:numId w:val="31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Детская художественная литература в соответствии с возрастом детей;</w:t>
            </w:r>
          </w:p>
          <w:p w:rsidR="000F3916" w:rsidRDefault="000F3916" w:rsidP="00B4273B">
            <w:pPr>
              <w:numPr>
                <w:ilvl w:val="0"/>
                <w:numId w:val="31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иллюстрации по ознакомлению с художественной литературой;</w:t>
            </w:r>
          </w:p>
          <w:p w:rsidR="000F3916" w:rsidRDefault="000F3916" w:rsidP="00B4273B">
            <w:pPr>
              <w:numPr>
                <w:ilvl w:val="0"/>
                <w:numId w:val="31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портреты  поэтов, писателей (старший возраст);</w:t>
            </w:r>
          </w:p>
          <w:p w:rsidR="000F3916" w:rsidRDefault="000F3916" w:rsidP="00B4273B">
            <w:pPr>
              <w:numPr>
                <w:ilvl w:val="0"/>
                <w:numId w:val="31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тематические выставки.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916" w:rsidRDefault="000F3916" w:rsidP="00B4273B">
            <w:pPr>
              <w:numPr>
                <w:ilvl w:val="0"/>
                <w:numId w:val="31"/>
              </w:numPr>
              <w:spacing w:line="276" w:lineRule="auto"/>
              <w:ind w:left="0"/>
              <w:rPr>
                <w:color w:val="000000"/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ind w:firstLine="708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90%</w:t>
            </w:r>
          </w:p>
        </w:tc>
      </w:tr>
      <w:tr w:rsidR="000F3916" w:rsidTr="000F3916">
        <w:trPr>
          <w:tblCellSpacing w:w="7" w:type="dxa"/>
        </w:trPr>
        <w:tc>
          <w:tcPr>
            <w:tcW w:w="2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916" w:rsidRDefault="000F3916">
            <w:pPr>
              <w:spacing w:line="276" w:lineRule="auto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«Театрализованный центр»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916" w:rsidRDefault="000F3916" w:rsidP="00B4273B">
            <w:pPr>
              <w:numPr>
                <w:ilvl w:val="0"/>
                <w:numId w:val="32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Развитие творческих способностей ребенка, стремление проявить себя в играх-драматизациях.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916" w:rsidRDefault="000F3916" w:rsidP="00B4273B">
            <w:pPr>
              <w:numPr>
                <w:ilvl w:val="0"/>
                <w:numId w:val="33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Разнообразные виды театров (би-ба-</w:t>
            </w:r>
            <w:proofErr w:type="spellStart"/>
            <w:r>
              <w:rPr>
                <w:sz w:val="27"/>
                <w:szCs w:val="27"/>
                <w:lang w:eastAsia="en-US"/>
              </w:rPr>
              <w:t>бо</w:t>
            </w:r>
            <w:proofErr w:type="spellEnd"/>
            <w:r>
              <w:rPr>
                <w:sz w:val="27"/>
                <w:szCs w:val="27"/>
                <w:lang w:eastAsia="en-US"/>
              </w:rPr>
              <w:t>, теневой, настольный, перчаточный и пр.);</w:t>
            </w:r>
          </w:p>
          <w:p w:rsidR="000F3916" w:rsidRDefault="000F3916" w:rsidP="00B4273B">
            <w:pPr>
              <w:numPr>
                <w:ilvl w:val="0"/>
                <w:numId w:val="33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оснащение для разыгрывания сценок и спектаклей (наборы кукол, ширмы для кукольного театра, костюмы, маски, театральные атрибуты и пр.);</w:t>
            </w:r>
          </w:p>
          <w:p w:rsidR="000F3916" w:rsidRDefault="000F3916" w:rsidP="00B4273B">
            <w:pPr>
              <w:numPr>
                <w:ilvl w:val="0"/>
                <w:numId w:val="33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атрибуты, элементы костюмов для сюжетно-ролевых, </w:t>
            </w:r>
            <w:r>
              <w:rPr>
                <w:sz w:val="27"/>
                <w:szCs w:val="27"/>
                <w:lang w:eastAsia="en-US"/>
              </w:rPr>
              <w:lastRenderedPageBreak/>
              <w:t>режиссерских игр, игр-драматизаций.</w:t>
            </w:r>
          </w:p>
          <w:p w:rsidR="000F3916" w:rsidRDefault="000F39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916" w:rsidRDefault="000F3916" w:rsidP="00B4273B">
            <w:pPr>
              <w:numPr>
                <w:ilvl w:val="0"/>
                <w:numId w:val="33"/>
              </w:numPr>
              <w:spacing w:line="276" w:lineRule="auto"/>
              <w:ind w:left="0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ind w:firstLine="708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90%</w:t>
            </w:r>
          </w:p>
        </w:tc>
      </w:tr>
      <w:tr w:rsidR="000F3916" w:rsidTr="000F3916">
        <w:trPr>
          <w:tblCellSpacing w:w="7" w:type="dxa"/>
        </w:trPr>
        <w:tc>
          <w:tcPr>
            <w:tcW w:w="2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916" w:rsidRDefault="000F3916">
            <w:pPr>
              <w:spacing w:line="276" w:lineRule="auto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«Творческая мастерская»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916" w:rsidRDefault="000F3916" w:rsidP="00B4273B">
            <w:pPr>
              <w:numPr>
                <w:ilvl w:val="0"/>
                <w:numId w:val="34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Проживание, преобразование познавательного опыта в продуктивной деятельности, развитие ручной умелости, творчества, выработка позиции творца.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916" w:rsidRDefault="000F3916" w:rsidP="00B4273B">
            <w:pPr>
              <w:numPr>
                <w:ilvl w:val="0"/>
                <w:numId w:val="35"/>
              </w:numPr>
              <w:spacing w:line="276" w:lineRule="auto"/>
              <w:ind w:left="0"/>
              <w:rPr>
                <w:lang w:eastAsia="en-US"/>
              </w:rPr>
            </w:pPr>
            <w:proofErr w:type="gramStart"/>
            <w:r>
              <w:rPr>
                <w:sz w:val="27"/>
                <w:szCs w:val="27"/>
                <w:lang w:eastAsia="en-US"/>
              </w:rPr>
              <w:t>Материалы и инструменты для ручного труда (бумага разных видов, вата, поролон, текстильные материалы, природные материалы, ножницы, клей, кисти, пластилин);</w:t>
            </w:r>
            <w:proofErr w:type="gramEnd"/>
          </w:p>
          <w:p w:rsidR="000F3916" w:rsidRDefault="000F3916" w:rsidP="00B4273B">
            <w:pPr>
              <w:numPr>
                <w:ilvl w:val="0"/>
                <w:numId w:val="35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бросовый материал (фольга, фантики от конфет и др.);</w:t>
            </w:r>
          </w:p>
          <w:p w:rsidR="000F3916" w:rsidRDefault="000F3916" w:rsidP="00B4273B">
            <w:pPr>
              <w:numPr>
                <w:ilvl w:val="0"/>
                <w:numId w:val="35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место для сменных выставок детских работ, совместных работ детей и родителей;</w:t>
            </w:r>
          </w:p>
          <w:p w:rsidR="000F3916" w:rsidRDefault="000F3916" w:rsidP="00B4273B">
            <w:pPr>
              <w:numPr>
                <w:ilvl w:val="0"/>
                <w:numId w:val="35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альбом</w:t>
            </w:r>
            <w:proofErr w:type="gramStart"/>
            <w:r>
              <w:rPr>
                <w:sz w:val="27"/>
                <w:szCs w:val="27"/>
                <w:lang w:eastAsia="en-US"/>
              </w:rPr>
              <w:t>ы–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раскраски.</w:t>
            </w:r>
          </w:p>
          <w:p w:rsidR="000F3916" w:rsidRDefault="000F39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916" w:rsidRDefault="000F3916" w:rsidP="00B4273B">
            <w:pPr>
              <w:numPr>
                <w:ilvl w:val="0"/>
                <w:numId w:val="35"/>
              </w:numPr>
              <w:spacing w:line="276" w:lineRule="auto"/>
              <w:ind w:left="0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ind w:firstLine="708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90%</w:t>
            </w:r>
          </w:p>
        </w:tc>
      </w:tr>
      <w:tr w:rsidR="000F3916" w:rsidTr="000F3916">
        <w:trPr>
          <w:tblCellSpacing w:w="7" w:type="dxa"/>
        </w:trPr>
        <w:tc>
          <w:tcPr>
            <w:tcW w:w="2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916" w:rsidRDefault="000F3916">
            <w:pPr>
              <w:spacing w:line="276" w:lineRule="auto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«Музыкальный центр»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916" w:rsidRDefault="000F3916" w:rsidP="00B4273B">
            <w:pPr>
              <w:numPr>
                <w:ilvl w:val="0"/>
                <w:numId w:val="36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Развитие творческих способностей в самостоятельно-ритмической деятельности.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916" w:rsidRDefault="000F3916" w:rsidP="00B4273B">
            <w:pPr>
              <w:numPr>
                <w:ilvl w:val="0"/>
                <w:numId w:val="37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Детские музыкальные инструменты,</w:t>
            </w:r>
          </w:p>
          <w:p w:rsidR="000F3916" w:rsidRDefault="000F3916" w:rsidP="00B4273B">
            <w:pPr>
              <w:numPr>
                <w:ilvl w:val="0"/>
                <w:numId w:val="37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Портреты композиторо</w:t>
            </w:r>
            <w:proofErr w:type="gramStart"/>
            <w:r>
              <w:rPr>
                <w:sz w:val="27"/>
                <w:szCs w:val="27"/>
                <w:lang w:eastAsia="en-US"/>
              </w:rPr>
              <w:t>в(</w:t>
            </w:r>
            <w:proofErr w:type="gramEnd"/>
            <w:r>
              <w:rPr>
                <w:sz w:val="27"/>
                <w:szCs w:val="27"/>
                <w:lang w:eastAsia="en-US"/>
              </w:rPr>
              <w:t>старший возраст),</w:t>
            </w:r>
          </w:p>
          <w:p w:rsidR="000F3916" w:rsidRDefault="000F3916" w:rsidP="00B4273B">
            <w:pPr>
              <w:numPr>
                <w:ilvl w:val="0"/>
                <w:numId w:val="37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Магнитофон,</w:t>
            </w:r>
          </w:p>
          <w:p w:rsidR="000F3916" w:rsidRDefault="000F3916" w:rsidP="00B4273B">
            <w:pPr>
              <w:numPr>
                <w:ilvl w:val="0"/>
                <w:numId w:val="37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набор аудиозаписей,</w:t>
            </w:r>
          </w:p>
          <w:p w:rsidR="000F3916" w:rsidRDefault="000F3916" w:rsidP="00B4273B">
            <w:pPr>
              <w:numPr>
                <w:ilvl w:val="0"/>
                <w:numId w:val="37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музыкальные игрушки (озвученные, не озвученные)</w:t>
            </w:r>
          </w:p>
          <w:p w:rsidR="000F3916" w:rsidRDefault="000F3916" w:rsidP="00B4273B">
            <w:pPr>
              <w:numPr>
                <w:ilvl w:val="0"/>
                <w:numId w:val="37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музыкальн</w:t>
            </w:r>
            <w:proofErr w:type="gramStart"/>
            <w:r>
              <w:rPr>
                <w:sz w:val="27"/>
                <w:szCs w:val="27"/>
                <w:lang w:eastAsia="en-US"/>
              </w:rPr>
              <w:t>о-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дидактические игры,</w:t>
            </w:r>
          </w:p>
          <w:p w:rsidR="000F3916" w:rsidRDefault="000F3916" w:rsidP="00B4273B">
            <w:pPr>
              <w:numPr>
                <w:ilvl w:val="0"/>
                <w:numId w:val="37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музыкальн</w:t>
            </w:r>
            <w:proofErr w:type="gramStart"/>
            <w:r>
              <w:rPr>
                <w:sz w:val="27"/>
                <w:szCs w:val="27"/>
                <w:lang w:eastAsia="en-US"/>
              </w:rPr>
              <w:t>о-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дидактические пособия.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916" w:rsidRDefault="000F3916" w:rsidP="00B4273B">
            <w:pPr>
              <w:numPr>
                <w:ilvl w:val="0"/>
                <w:numId w:val="37"/>
              </w:numPr>
              <w:spacing w:line="276" w:lineRule="auto"/>
              <w:ind w:left="0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0F3916" w:rsidRDefault="000F3916">
            <w:pPr>
              <w:spacing w:line="276" w:lineRule="auto"/>
              <w:ind w:firstLine="708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90%</w:t>
            </w:r>
          </w:p>
        </w:tc>
      </w:tr>
    </w:tbl>
    <w:p w:rsidR="005E57C8" w:rsidRDefault="005E57C8"/>
    <w:sectPr w:rsidR="005E57C8" w:rsidSect="005E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E46"/>
    <w:multiLevelType w:val="multilevel"/>
    <w:tmpl w:val="1710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71F21"/>
    <w:multiLevelType w:val="multilevel"/>
    <w:tmpl w:val="E104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8470E"/>
    <w:multiLevelType w:val="multilevel"/>
    <w:tmpl w:val="2EB2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74166"/>
    <w:multiLevelType w:val="multilevel"/>
    <w:tmpl w:val="4624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B51AA"/>
    <w:multiLevelType w:val="multilevel"/>
    <w:tmpl w:val="658E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940E8"/>
    <w:multiLevelType w:val="multilevel"/>
    <w:tmpl w:val="AE8C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AC41C7"/>
    <w:multiLevelType w:val="multilevel"/>
    <w:tmpl w:val="88A0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671097"/>
    <w:multiLevelType w:val="multilevel"/>
    <w:tmpl w:val="513A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4E1A33"/>
    <w:multiLevelType w:val="multilevel"/>
    <w:tmpl w:val="9A6A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EE2A57"/>
    <w:multiLevelType w:val="multilevel"/>
    <w:tmpl w:val="14E2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CC6641"/>
    <w:multiLevelType w:val="multilevel"/>
    <w:tmpl w:val="418C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A86375"/>
    <w:multiLevelType w:val="multilevel"/>
    <w:tmpl w:val="B67E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0D58F0"/>
    <w:multiLevelType w:val="multilevel"/>
    <w:tmpl w:val="7608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89719E"/>
    <w:multiLevelType w:val="multilevel"/>
    <w:tmpl w:val="2FC6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371C79"/>
    <w:multiLevelType w:val="multilevel"/>
    <w:tmpl w:val="E5A2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F37D6A"/>
    <w:multiLevelType w:val="multilevel"/>
    <w:tmpl w:val="352E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C5190"/>
    <w:multiLevelType w:val="multilevel"/>
    <w:tmpl w:val="B32A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FF31AA"/>
    <w:multiLevelType w:val="multilevel"/>
    <w:tmpl w:val="E448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495E52"/>
    <w:multiLevelType w:val="multilevel"/>
    <w:tmpl w:val="73F6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152045"/>
    <w:multiLevelType w:val="multilevel"/>
    <w:tmpl w:val="3AF4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E31F97"/>
    <w:multiLevelType w:val="multilevel"/>
    <w:tmpl w:val="218C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E37865"/>
    <w:multiLevelType w:val="multilevel"/>
    <w:tmpl w:val="1BFE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AC0376"/>
    <w:multiLevelType w:val="multilevel"/>
    <w:tmpl w:val="E3DC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D7053C"/>
    <w:multiLevelType w:val="multilevel"/>
    <w:tmpl w:val="0AE4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4B06CF"/>
    <w:multiLevelType w:val="multilevel"/>
    <w:tmpl w:val="E67C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7F40C6"/>
    <w:multiLevelType w:val="multilevel"/>
    <w:tmpl w:val="4214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F709DF"/>
    <w:multiLevelType w:val="multilevel"/>
    <w:tmpl w:val="D3E4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E46E2C"/>
    <w:multiLevelType w:val="multilevel"/>
    <w:tmpl w:val="AA18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5405A8"/>
    <w:multiLevelType w:val="multilevel"/>
    <w:tmpl w:val="4BA6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A53EEF"/>
    <w:multiLevelType w:val="multilevel"/>
    <w:tmpl w:val="24C6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C92D56"/>
    <w:multiLevelType w:val="multilevel"/>
    <w:tmpl w:val="01A44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AF344E"/>
    <w:multiLevelType w:val="multilevel"/>
    <w:tmpl w:val="7F22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CD4233"/>
    <w:multiLevelType w:val="multilevel"/>
    <w:tmpl w:val="BEAA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83394E"/>
    <w:multiLevelType w:val="multilevel"/>
    <w:tmpl w:val="5C28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247650"/>
    <w:multiLevelType w:val="multilevel"/>
    <w:tmpl w:val="601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3F263C"/>
    <w:multiLevelType w:val="multilevel"/>
    <w:tmpl w:val="FA1C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8859C4"/>
    <w:multiLevelType w:val="multilevel"/>
    <w:tmpl w:val="1086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916"/>
    <w:rsid w:val="000F3916"/>
    <w:rsid w:val="003F0B57"/>
    <w:rsid w:val="005B60F1"/>
    <w:rsid w:val="005E57C8"/>
    <w:rsid w:val="00AA3EA5"/>
    <w:rsid w:val="00E3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1494</Words>
  <Characters>8519</Characters>
  <Application>Microsoft Office Word</Application>
  <DocSecurity>0</DocSecurity>
  <Lines>70</Lines>
  <Paragraphs>19</Paragraphs>
  <ScaleCrop>false</ScaleCrop>
  <Company/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ГДОУ</dc:creator>
  <cp:keywords/>
  <dc:description/>
  <cp:lastModifiedBy>Дмитрий</cp:lastModifiedBy>
  <cp:revision>3</cp:revision>
  <dcterms:created xsi:type="dcterms:W3CDTF">2015-08-14T06:59:00Z</dcterms:created>
  <dcterms:modified xsi:type="dcterms:W3CDTF">2015-08-17T01:07:00Z</dcterms:modified>
</cp:coreProperties>
</file>